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C3" w:rsidRDefault="004602C3" w:rsidP="004602C3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6F99B7D3" wp14:editId="39105FBC">
            <wp:extent cx="8096250" cy="28575"/>
            <wp:effectExtent l="0" t="0" r="0" b="9525"/>
            <wp:docPr id="1" name="Рисунок 1" descr="http://www.fgos-kurgan.narod.ru/Images/line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gos-kurgan.narod.ru/Images/line_big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2C3" w:rsidRDefault="004602C3" w:rsidP="004602C3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  <w:shd w:val="clear" w:color="auto" w:fill="FFFFFF"/>
        </w:rPr>
        <w:t>ФГОС ООО</w:t>
      </w:r>
    </w:p>
    <w:p w:rsidR="004602C3" w:rsidRDefault="004602C3" w:rsidP="004602C3">
      <w:pPr>
        <w:pStyle w:val="a3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Федеральный государственный образовательный стандарт основного общего образования (ФГОС ООО)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 </w:t>
      </w:r>
    </w:p>
    <w:p w:rsidR="007E3F39" w:rsidRDefault="004602C3" w:rsidP="004602C3">
      <w:pPr>
        <w:pStyle w:val="a3"/>
        <w:shd w:val="clear" w:color="auto" w:fill="FFFFFF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Приказ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Минобрнауки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России от 17 декабря 2010 г. № 1897</w:t>
      </w:r>
    </w:p>
    <w:p w:rsidR="004602C3" w:rsidRDefault="007E3F39" w:rsidP="004602C3">
      <w:pPr>
        <w:pStyle w:val="a3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Приказ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Минобрнауки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России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от 28.05.2014 №594</w:t>
      </w:r>
      <w:r w:rsidR="004602C3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br/>
      </w:r>
      <w:r w:rsidR="004602C3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</w:p>
    <w:p w:rsidR="004602C3" w:rsidRDefault="004602C3" w:rsidP="004602C3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772E0446" wp14:editId="655DD33A">
            <wp:extent cx="8096250" cy="28575"/>
            <wp:effectExtent l="0" t="0" r="0" b="9525"/>
            <wp:docPr id="2" name="Рисунок 2" descr="http://www.fgos-kurgan.narod.ru/Images/line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fgos-kurgan.narod.ru/Images/line_big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2C3" w:rsidRDefault="004602C3" w:rsidP="004602C3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u w:val="single"/>
        </w:rPr>
        <w:t>Общие документы</w:t>
      </w:r>
    </w:p>
    <w:p w:rsidR="004602C3" w:rsidRPr="00DE5D00" w:rsidRDefault="003A35DB" w:rsidP="003A35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3A35D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Федеральн</w:t>
      </w:r>
      <w:r w:rsidRPr="00DE5D00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ый закон от 29.12.2012 N 273-</w:t>
      </w:r>
      <w:proofErr w:type="gramStart"/>
      <w:r w:rsidRPr="00DE5D00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ФЗ(</w:t>
      </w:r>
      <w:proofErr w:type="gramEnd"/>
      <w:r w:rsidRPr="00DE5D00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ред. от 21.07.2014)</w:t>
      </w:r>
      <w:r w:rsidRPr="003A35D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"Об образовании в Российской Фед</w:t>
      </w:r>
      <w:r w:rsidRPr="00DE5D00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ерации"</w:t>
      </w:r>
      <w:r w:rsidRPr="003A35DB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(с изм. и доп., вступ. в силу с 21.10.2014)</w:t>
      </w:r>
    </w:p>
    <w:p w:rsidR="004602C3" w:rsidRPr="00DE5D00" w:rsidRDefault="004602C3" w:rsidP="004602C3">
      <w:pPr>
        <w:pStyle w:val="a3"/>
        <w:shd w:val="clear" w:color="auto" w:fill="FFFFFF"/>
        <w:rPr>
          <w:color w:val="000000"/>
          <w:sz w:val="20"/>
          <w:szCs w:val="20"/>
        </w:rPr>
      </w:pPr>
      <w:r w:rsidRPr="00DE5D00">
        <w:rPr>
          <w:b/>
          <w:bCs/>
          <w:color w:val="000000"/>
          <w:sz w:val="20"/>
          <w:szCs w:val="20"/>
          <w:shd w:val="clear" w:color="auto" w:fill="FFFFFF"/>
        </w:rPr>
        <w:t>Националь</w:t>
      </w:r>
      <w:r w:rsidR="003A35DB" w:rsidRPr="00DE5D00">
        <w:rPr>
          <w:b/>
          <w:bCs/>
          <w:color w:val="000000"/>
          <w:sz w:val="20"/>
          <w:szCs w:val="20"/>
          <w:shd w:val="clear" w:color="auto" w:fill="FFFFFF"/>
        </w:rPr>
        <w:t>ная образовательная инициатива «Наша новая школа»</w:t>
      </w:r>
      <w:r w:rsidRPr="00DE5D00">
        <w:rPr>
          <w:b/>
          <w:bCs/>
          <w:color w:val="000000"/>
          <w:sz w:val="20"/>
          <w:szCs w:val="20"/>
          <w:shd w:val="clear" w:color="auto" w:fill="FFFFFF"/>
        </w:rPr>
        <w:br/>
      </w:r>
      <w:r w:rsidR="003A35DB" w:rsidRPr="00DE5D00">
        <w:rPr>
          <w:b/>
          <w:bCs/>
          <w:color w:val="000000"/>
          <w:sz w:val="20"/>
          <w:szCs w:val="20"/>
          <w:shd w:val="clear" w:color="auto" w:fill="FFFFFF"/>
        </w:rPr>
        <w:t xml:space="preserve"> </w:t>
      </w:r>
    </w:p>
    <w:p w:rsidR="004602C3" w:rsidRPr="00DE5D00" w:rsidRDefault="004602C3" w:rsidP="004602C3">
      <w:pPr>
        <w:pStyle w:val="a3"/>
        <w:shd w:val="clear" w:color="auto" w:fill="FFFFFF"/>
        <w:rPr>
          <w:color w:val="000000"/>
          <w:sz w:val="20"/>
          <w:szCs w:val="20"/>
        </w:rPr>
      </w:pPr>
      <w:r w:rsidRPr="00DE5D00">
        <w:rPr>
          <w:b/>
          <w:bCs/>
          <w:color w:val="000000"/>
          <w:sz w:val="20"/>
          <w:szCs w:val="20"/>
          <w:shd w:val="clear" w:color="auto" w:fill="FFFFFF"/>
        </w:rPr>
        <w:t>План действий по модернизации общего образования на 2011 - 2015 годы (утвержден распоряжением Правительства Российской Федерации от 7 сентября 2010 г. № 1507-р)</w:t>
      </w:r>
      <w:r w:rsidRPr="00DE5D00">
        <w:rPr>
          <w:b/>
          <w:bCs/>
          <w:color w:val="000000"/>
          <w:sz w:val="20"/>
          <w:szCs w:val="20"/>
          <w:shd w:val="clear" w:color="auto" w:fill="FFFFFF"/>
        </w:rPr>
        <w:br/>
      </w:r>
      <w:r w:rsidR="003A35DB" w:rsidRPr="00DE5D00">
        <w:rPr>
          <w:b/>
          <w:bCs/>
          <w:color w:val="000000"/>
          <w:sz w:val="20"/>
          <w:szCs w:val="20"/>
          <w:shd w:val="clear" w:color="auto" w:fill="FFFFFF"/>
        </w:rPr>
        <w:t xml:space="preserve"> </w:t>
      </w:r>
    </w:p>
    <w:p w:rsidR="004602C3" w:rsidRPr="00DE5D00" w:rsidRDefault="004602C3" w:rsidP="004602C3">
      <w:pPr>
        <w:pStyle w:val="a3"/>
        <w:shd w:val="clear" w:color="auto" w:fill="FFFFFF"/>
        <w:rPr>
          <w:color w:val="000000"/>
          <w:sz w:val="20"/>
          <w:szCs w:val="20"/>
        </w:rPr>
      </w:pPr>
      <w:r w:rsidRPr="00DE5D00">
        <w:rPr>
          <w:b/>
          <w:bCs/>
          <w:color w:val="000000"/>
          <w:sz w:val="20"/>
          <w:szCs w:val="20"/>
          <w:shd w:val="clear" w:color="auto" w:fill="FFFFFF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</w:t>
      </w:r>
      <w:r w:rsidRPr="00DE5D00">
        <w:rPr>
          <w:b/>
          <w:bCs/>
          <w:color w:val="000000"/>
          <w:sz w:val="20"/>
          <w:szCs w:val="20"/>
          <w:shd w:val="clear" w:color="auto" w:fill="FFFFFF"/>
        </w:rPr>
        <w:br/>
      </w:r>
      <w:r w:rsidR="003A35DB" w:rsidRPr="00DE5D00">
        <w:rPr>
          <w:b/>
          <w:bCs/>
          <w:color w:val="000000"/>
          <w:sz w:val="20"/>
          <w:szCs w:val="20"/>
          <w:shd w:val="clear" w:color="auto" w:fill="FFFFFF"/>
        </w:rPr>
        <w:t xml:space="preserve"> </w:t>
      </w:r>
    </w:p>
    <w:p w:rsidR="004602C3" w:rsidRPr="00DE5D00" w:rsidRDefault="004602C3" w:rsidP="004602C3">
      <w:pPr>
        <w:pStyle w:val="a3"/>
        <w:shd w:val="clear" w:color="auto" w:fill="FFFFFF"/>
        <w:rPr>
          <w:color w:val="000000"/>
          <w:sz w:val="20"/>
          <w:szCs w:val="20"/>
        </w:rPr>
      </w:pPr>
      <w:r w:rsidRPr="00DE5D00">
        <w:rPr>
          <w:b/>
          <w:bCs/>
          <w:color w:val="000000"/>
          <w:sz w:val="20"/>
          <w:szCs w:val="20"/>
          <w:shd w:val="clear" w:color="auto" w:fill="FFFFFF"/>
        </w:rPr>
        <w:t>Федеральные требования к образовательным учреждениям в части охраны здоровья обучающихся, воспитанников</w:t>
      </w:r>
      <w:r w:rsidRPr="00DE5D00">
        <w:rPr>
          <w:b/>
          <w:bCs/>
          <w:color w:val="000000"/>
          <w:sz w:val="20"/>
          <w:szCs w:val="20"/>
          <w:shd w:val="clear" w:color="auto" w:fill="FFFFFF"/>
        </w:rPr>
        <w:br/>
      </w:r>
      <w:r w:rsidR="00DE5D00" w:rsidRPr="00DE5D00">
        <w:rPr>
          <w:b/>
          <w:bCs/>
          <w:color w:val="000000"/>
          <w:sz w:val="20"/>
          <w:szCs w:val="20"/>
          <w:shd w:val="clear" w:color="auto" w:fill="FFFFFF"/>
        </w:rPr>
        <w:t xml:space="preserve"> </w:t>
      </w:r>
    </w:p>
    <w:p w:rsidR="004602C3" w:rsidRPr="00DE5D00" w:rsidRDefault="004602C3" w:rsidP="004602C3">
      <w:pPr>
        <w:pStyle w:val="a3"/>
        <w:shd w:val="clear" w:color="auto" w:fill="FFFFFF"/>
        <w:rPr>
          <w:color w:val="000000"/>
          <w:sz w:val="20"/>
          <w:szCs w:val="20"/>
        </w:rPr>
      </w:pPr>
      <w:r w:rsidRPr="00DE5D00">
        <w:rPr>
          <w:b/>
          <w:bCs/>
          <w:color w:val="000000"/>
          <w:sz w:val="20"/>
          <w:szCs w:val="20"/>
          <w:shd w:val="clear" w:color="auto" w:fill="FFFFFF"/>
        </w:rPr>
        <w:t>СанПиН 2.4.2. 2821-10 "Санитарно-эпидемиологические требования к условиям и организации обучения в общеобразовательных учреждениях"</w:t>
      </w:r>
      <w:r w:rsidRPr="00DE5D00">
        <w:rPr>
          <w:b/>
          <w:bCs/>
          <w:color w:val="000000"/>
          <w:sz w:val="20"/>
          <w:szCs w:val="20"/>
          <w:shd w:val="clear" w:color="auto" w:fill="FFFFFF"/>
        </w:rPr>
        <w:br/>
      </w:r>
      <w:r w:rsidR="00DE5D00" w:rsidRPr="00DE5D00">
        <w:rPr>
          <w:b/>
          <w:bCs/>
          <w:color w:val="000000"/>
          <w:sz w:val="20"/>
          <w:szCs w:val="20"/>
          <w:shd w:val="clear" w:color="auto" w:fill="FFFFFF"/>
        </w:rPr>
        <w:t xml:space="preserve"> </w:t>
      </w:r>
    </w:p>
    <w:p w:rsidR="004602C3" w:rsidRPr="00DE5D00" w:rsidRDefault="00DE5D00" w:rsidP="004602C3">
      <w:pPr>
        <w:pStyle w:val="a3"/>
        <w:shd w:val="clear" w:color="auto" w:fill="FFFFFF"/>
        <w:rPr>
          <w:color w:val="000000"/>
          <w:sz w:val="20"/>
          <w:szCs w:val="20"/>
        </w:rPr>
      </w:pPr>
      <w:r w:rsidRPr="00DE5D00">
        <w:rPr>
          <w:b/>
          <w:bCs/>
          <w:color w:val="000000"/>
          <w:sz w:val="20"/>
          <w:szCs w:val="20"/>
          <w:shd w:val="clear" w:color="auto" w:fill="FFFFFF"/>
        </w:rPr>
        <w:t xml:space="preserve"> </w:t>
      </w:r>
    </w:p>
    <w:p w:rsidR="004602C3" w:rsidRPr="00DE5D00" w:rsidRDefault="004602C3" w:rsidP="004602C3">
      <w:pPr>
        <w:pStyle w:val="a3"/>
        <w:shd w:val="clear" w:color="auto" w:fill="FFFFFF"/>
        <w:rPr>
          <w:color w:val="000000"/>
          <w:sz w:val="20"/>
          <w:szCs w:val="20"/>
        </w:rPr>
      </w:pPr>
      <w:r w:rsidRPr="00DE5D00">
        <w:rPr>
          <w:b/>
          <w:bCs/>
          <w:color w:val="000000"/>
          <w:sz w:val="20"/>
          <w:szCs w:val="20"/>
          <w:shd w:val="clear" w:color="auto" w:fill="FFFFFF"/>
        </w:rPr>
        <w:t xml:space="preserve">Единый квалификационный справочник должностей руководителей, специалистов и служащих, раздел "Квалификационные характеристики должностей работников образования" (утвержден приказом </w:t>
      </w:r>
      <w:proofErr w:type="spellStart"/>
      <w:r w:rsidRPr="00DE5D00">
        <w:rPr>
          <w:b/>
          <w:bCs/>
          <w:color w:val="000000"/>
          <w:sz w:val="20"/>
          <w:szCs w:val="20"/>
          <w:shd w:val="clear" w:color="auto" w:fill="FFFFFF"/>
        </w:rPr>
        <w:t>Минздравсоцразвития</w:t>
      </w:r>
      <w:proofErr w:type="spellEnd"/>
      <w:r w:rsidRPr="00DE5D00">
        <w:rPr>
          <w:b/>
          <w:bCs/>
          <w:color w:val="000000"/>
          <w:sz w:val="20"/>
          <w:szCs w:val="20"/>
          <w:shd w:val="clear" w:color="auto" w:fill="FFFFFF"/>
        </w:rPr>
        <w:t xml:space="preserve"> России от 26 августа 2010 г. № 761н, зарегистрирован в Минюсте России 6 октября 2010 г., регистрационный номер 18638)</w:t>
      </w:r>
      <w:r w:rsidRPr="00DE5D00">
        <w:rPr>
          <w:b/>
          <w:bCs/>
          <w:color w:val="000000"/>
          <w:sz w:val="20"/>
          <w:szCs w:val="20"/>
          <w:shd w:val="clear" w:color="auto" w:fill="FFFFFF"/>
        </w:rPr>
        <w:br/>
      </w:r>
      <w:r w:rsidR="00DE5D00" w:rsidRPr="00DE5D00">
        <w:rPr>
          <w:b/>
          <w:bCs/>
          <w:color w:val="000000"/>
          <w:sz w:val="20"/>
          <w:szCs w:val="20"/>
          <w:shd w:val="clear" w:color="auto" w:fill="FFFFFF"/>
        </w:rPr>
        <w:t xml:space="preserve"> </w:t>
      </w:r>
    </w:p>
    <w:p w:rsidR="004602C3" w:rsidRPr="00DE5D00" w:rsidRDefault="004602C3" w:rsidP="004602C3">
      <w:pPr>
        <w:pStyle w:val="a3"/>
        <w:shd w:val="clear" w:color="auto" w:fill="FFFFFF"/>
        <w:rPr>
          <w:color w:val="000000"/>
          <w:sz w:val="20"/>
          <w:szCs w:val="20"/>
        </w:rPr>
      </w:pPr>
      <w:r w:rsidRPr="00DE5D00">
        <w:rPr>
          <w:b/>
          <w:bCs/>
          <w:color w:val="000000"/>
          <w:sz w:val="20"/>
          <w:szCs w:val="20"/>
          <w:shd w:val="clear" w:color="auto" w:fill="FFFFFF"/>
        </w:rPr>
        <w:t>Письмо </w:t>
      </w:r>
      <w:proofErr w:type="spellStart"/>
      <w:r w:rsidRPr="00DE5D00">
        <w:rPr>
          <w:b/>
          <w:bCs/>
          <w:color w:val="000000"/>
          <w:sz w:val="20"/>
          <w:szCs w:val="20"/>
          <w:shd w:val="clear" w:color="auto" w:fill="FFFFFF"/>
        </w:rPr>
        <w:t>Минобрнауки</w:t>
      </w:r>
      <w:proofErr w:type="spellEnd"/>
      <w:r w:rsidRPr="00DE5D00">
        <w:rPr>
          <w:b/>
          <w:bCs/>
          <w:color w:val="000000"/>
          <w:sz w:val="20"/>
          <w:szCs w:val="20"/>
          <w:shd w:val="clear" w:color="auto" w:fill="FFFFFF"/>
        </w:rPr>
        <w:t xml:space="preserve"> России от 8 августа 2011 г. № 03-495 "О вступлении в силу приказа </w:t>
      </w:r>
      <w:proofErr w:type="spellStart"/>
      <w:r w:rsidRPr="00DE5D00">
        <w:rPr>
          <w:b/>
          <w:bCs/>
          <w:color w:val="000000"/>
          <w:sz w:val="20"/>
          <w:szCs w:val="20"/>
          <w:shd w:val="clear" w:color="auto" w:fill="FFFFFF"/>
        </w:rPr>
        <w:t>Минздравсоцразвития</w:t>
      </w:r>
      <w:proofErr w:type="spellEnd"/>
      <w:r w:rsidRPr="00DE5D00">
        <w:rPr>
          <w:b/>
          <w:bCs/>
          <w:color w:val="000000"/>
          <w:sz w:val="20"/>
          <w:szCs w:val="20"/>
          <w:shd w:val="clear" w:color="auto" w:fill="FFFFFF"/>
        </w:rPr>
        <w:t xml:space="preserve"> России от 31 мая 2011 г. № 448н" (в приложении - приказ </w:t>
      </w:r>
      <w:proofErr w:type="spellStart"/>
      <w:r w:rsidRPr="00DE5D00">
        <w:rPr>
          <w:b/>
          <w:bCs/>
          <w:color w:val="000000"/>
          <w:sz w:val="20"/>
          <w:szCs w:val="20"/>
          <w:shd w:val="clear" w:color="auto" w:fill="FFFFFF"/>
        </w:rPr>
        <w:t>Минздравсоцразвития</w:t>
      </w:r>
      <w:proofErr w:type="spellEnd"/>
      <w:r w:rsidRPr="00DE5D00">
        <w:rPr>
          <w:b/>
          <w:bCs/>
          <w:color w:val="000000"/>
          <w:sz w:val="20"/>
          <w:szCs w:val="20"/>
          <w:shd w:val="clear" w:color="auto" w:fill="FFFFFF"/>
        </w:rPr>
        <w:t xml:space="preserve"> России от 31 мая 2011 г. № 448н "О внесении изменений в Единый квалификационный справочник должностей руководителей, специалистов и служащих, раздел "Квалификационные характеристики должностей работников образования", зарегистрирован в Минюсте России 1 июля 2011 г., регистрационный номер 21240) </w:t>
      </w:r>
      <w:r w:rsidRPr="00DE5D00">
        <w:rPr>
          <w:b/>
          <w:bCs/>
          <w:color w:val="000000"/>
          <w:sz w:val="20"/>
          <w:szCs w:val="20"/>
          <w:shd w:val="clear" w:color="auto" w:fill="FFFFFF"/>
        </w:rPr>
        <w:br/>
      </w:r>
      <w:r w:rsidR="00DE5D00" w:rsidRPr="00DE5D00">
        <w:rPr>
          <w:b/>
          <w:bCs/>
          <w:color w:val="000000"/>
          <w:sz w:val="20"/>
          <w:szCs w:val="20"/>
          <w:shd w:val="clear" w:color="auto" w:fill="FFFFFF"/>
        </w:rPr>
        <w:t xml:space="preserve"> </w:t>
      </w:r>
    </w:p>
    <w:p w:rsidR="009B4023" w:rsidRDefault="009B4023"/>
    <w:sectPr w:rsidR="009B4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BCE"/>
    <w:rsid w:val="003A35DB"/>
    <w:rsid w:val="004602C3"/>
    <w:rsid w:val="007E3F39"/>
    <w:rsid w:val="008070CC"/>
    <w:rsid w:val="009B4023"/>
    <w:rsid w:val="00DE5D00"/>
    <w:rsid w:val="00F3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308E63-978B-4A2A-AC88-ED98675B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0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02C3"/>
    <w:rPr>
      <w:b/>
      <w:bCs/>
    </w:rPr>
  </w:style>
  <w:style w:type="character" w:styleId="a5">
    <w:name w:val="Hyperlink"/>
    <w:basedOn w:val="a0"/>
    <w:uiPriority w:val="99"/>
    <w:semiHidden/>
    <w:unhideWhenUsed/>
    <w:rsid w:val="004602C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602C3"/>
    <w:rPr>
      <w:color w:val="954F72" w:themeColor="followedHyperlink"/>
      <w:u w:val="single"/>
    </w:rPr>
  </w:style>
  <w:style w:type="paragraph" w:customStyle="1" w:styleId="ConsPlusNonformat">
    <w:name w:val="ConsPlusNonformat"/>
    <w:uiPriority w:val="99"/>
    <w:rsid w:val="003A35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88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2014-12-23T02:22:00Z</dcterms:created>
  <dcterms:modified xsi:type="dcterms:W3CDTF">2014-12-23T02:22:00Z</dcterms:modified>
</cp:coreProperties>
</file>